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F6" w:rsidRDefault="00B10CF6" w:rsidP="00B10CF6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B10CF6" w:rsidRDefault="00B10CF6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B10CF6" w:rsidRDefault="00B10CF6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B10CF6" w:rsidRDefault="00B10CF6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SETTLEMENT APPLICATION (STRUCTURED SETTLEMENT TRACK)</w:t>
            </w:r>
          </w:p>
        </w:tc>
      </w:tr>
    </w:tbl>
    <w:p w:rsidR="00B10CF6" w:rsidRDefault="00B10CF6" w:rsidP="00B10CF6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60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B10CF6" w:rsidRDefault="00B10CF6" w:rsidP="00B10CF6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B10CF6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B10CF6" w:rsidRDefault="00B10CF6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B10CF6" w:rsidRDefault="00B10CF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B10CF6" w:rsidRDefault="00B10CF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B10CF6" w:rsidRDefault="00B10CF6" w:rsidP="00B10CF6">
      <w:pPr>
        <w:spacing w:after="10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A — PARTICULARS OF THE DECEASED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62"/>
      </w:tblGrid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Death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Last Known Address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</w:tbl>
    <w:p w:rsidR="00B10CF6" w:rsidRDefault="00B10CF6" w:rsidP="00B10CF6">
      <w:pPr>
        <w:spacing w:after="8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B — PRIMARY PARTIES (ALL MUST SIGN)</w:t>
      </w:r>
    </w:p>
    <w:p w:rsidR="00B10CF6" w:rsidRDefault="00B10CF6" w:rsidP="00B10CF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All beneficiaries,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dependants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, executors, and other primary parties must be named and must execute this Application. Attach additional sheets for more than 6 parties.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6493"/>
      </w:tblGrid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/ Relationship / National ID / Contact / Signature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</w:tbl>
    <w:p w:rsidR="00B10CF6" w:rsidRDefault="00B10CF6" w:rsidP="00B10CF6">
      <w:pPr>
        <w:spacing w:after="8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C — KNOWN CREDITORS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6500"/>
      </w:tblGrid>
      <w:tr w:rsidR="00B10CF6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B10CF6" w:rsidRDefault="00B10CF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Creditor / Nature of Debt / Amount / Status (to be discharged / disputed)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B10CF6" w:rsidRDefault="00B10CF6" w:rsidP="00553E07"/>
        </w:tc>
      </w:tr>
    </w:tbl>
    <w:p w:rsidR="00B10CF6" w:rsidRDefault="00B10CF6" w:rsidP="00B10CF6">
      <w:pPr>
        <w:spacing w:after="8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D — DRAFT SETTLEMENT AGREEMENT</w:t>
      </w:r>
    </w:p>
    <w:p w:rsidR="00B10CF6" w:rsidRDefault="00B10CF6" w:rsidP="00B10CF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The Settlement Agreement may be in outline at this stage. It shall be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finalised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 following asset inventory verification under Rule 62. Attach draft Settlement Agreement.</w:t>
      </w:r>
    </w:p>
    <w:p w:rsidR="00B10CF6" w:rsidRDefault="00B10CF6" w:rsidP="00B10C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Draft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Settlement Agreement attached as Annex A</w:t>
      </w:r>
    </w:p>
    <w:p w:rsidR="00B10CF6" w:rsidRDefault="00B10CF6" w:rsidP="00B10C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Outline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only at this stage — to be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finalised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within 21 days of Day 1</w:t>
      </w:r>
    </w:p>
    <w:p w:rsidR="00B10CF6" w:rsidRDefault="00B10CF6" w:rsidP="00B10CF6">
      <w:pPr>
        <w:spacing w:after="8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E — VOLUNTARY PARTICIPATION DECLARATIONS</w:t>
      </w:r>
    </w:p>
    <w:p w:rsidR="00B10CF6" w:rsidRDefault="00B10CF6" w:rsidP="00B10CF6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lastRenderedPageBreak/>
        <w:t>Each primary party declares: I confirm that my participation in this Settlement Application is entirely voluntary. I have not been subject to duress, undue influence, or material misrepresentation. I understand the terms of the draft Settlement Agreement and agree that it should be verified and given legal effect through the AISTAR Structured Settlement Track.</w:t>
      </w:r>
    </w:p>
    <w:p w:rsidR="00B10CF6" w:rsidRDefault="00B10CF6" w:rsidP="00B10CF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Each primary party must sign the declaration above. Collect signatures on attached signature pages or on Form B44A if preferred.</w:t>
      </w:r>
    </w:p>
    <w:p w:rsidR="00B10CF6" w:rsidRDefault="00B10CF6" w:rsidP="00B10CF6">
      <w:pPr>
        <w:spacing w:after="80"/>
      </w:pPr>
    </w:p>
    <w:p w:rsidR="00B10CF6" w:rsidRDefault="00B10CF6" w:rsidP="00B10C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F — FEES</w:t>
      </w:r>
    </w:p>
    <w:p w:rsidR="00B10CF6" w:rsidRDefault="00B10CF6" w:rsidP="00B10C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SST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Filing Fee — KES 2,000 — paid / enclosed</w:t>
      </w:r>
    </w:p>
    <w:p w:rsidR="00B10CF6" w:rsidRDefault="00B10CF6" w:rsidP="00B10C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Publication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Disbursement — KES 15,000 — paid / enclosed</w:t>
      </w:r>
    </w:p>
    <w:p w:rsidR="00B10CF6" w:rsidRDefault="00B10CF6" w:rsidP="00B10CF6">
      <w:pPr>
        <w:spacing w:after="80"/>
      </w:pPr>
    </w:p>
    <w:p w:rsidR="00B10CF6" w:rsidRDefault="00B10CF6" w:rsidP="00B10CF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Day 1 of the SST timeline is the date of publication of the Notice of Settlement Proceedings. All 49 AISTAR forms are available from the Registrar or the ACDS.</w:t>
      </w:r>
    </w:p>
    <w:p w:rsidR="00310254" w:rsidRDefault="00B10CF6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F6"/>
    <w:rsid w:val="006E56DA"/>
    <w:rsid w:val="00827B95"/>
    <w:rsid w:val="009E5037"/>
    <w:rsid w:val="00B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B571D-6519-4368-888F-C44C4C6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2026-04-23T12:44:00Z</dcterms:created>
  <dcterms:modified xsi:type="dcterms:W3CDTF">2026-04-23T12:44:00Z</dcterms:modified>
</cp:coreProperties>
</file>